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0" w:firstLineChars="200"/>
        <w:rPr>
          <w:rFonts w:ascii="微软雅黑" w:hAnsi="微软雅黑" w:eastAsia="微软雅黑" w:cs="微软雅黑"/>
          <w:sz w:val="52"/>
          <w:szCs w:val="52"/>
          <w:lang w:eastAsia="en-US"/>
        </w:rPr>
      </w:pPr>
    </w:p>
    <w:p>
      <w:pPr>
        <w:jc w:val="center"/>
        <w:rPr>
          <w:rFonts w:ascii="微软雅黑" w:hAnsi="微软雅黑" w:eastAsia="微软雅黑" w:cs="微软雅黑"/>
          <w:sz w:val="36"/>
          <w:szCs w:val="36"/>
          <w:lang w:eastAsia="en-US"/>
        </w:rPr>
      </w:pPr>
    </w:p>
    <w:p>
      <w:pPr>
        <w:jc w:val="center"/>
        <w:rPr>
          <w:rFonts w:ascii="微软雅黑" w:hAnsi="微软雅黑" w:eastAsia="微软雅黑" w:cs="微软雅黑"/>
          <w:sz w:val="36"/>
          <w:szCs w:val="36"/>
          <w:lang w:eastAsia="en-US"/>
        </w:rPr>
      </w:pPr>
    </w:p>
    <w:p>
      <w:pPr>
        <w:jc w:val="center"/>
        <w:rPr>
          <w:rFonts w:ascii="微软雅黑" w:hAnsi="微软雅黑" w:eastAsia="微软雅黑" w:cs="微软雅黑"/>
          <w:sz w:val="56"/>
          <w:szCs w:val="56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sz w:val="56"/>
          <w:szCs w:val="56"/>
        </w:rPr>
        <w:t>卫生职称（初中级）考试</w:t>
      </w:r>
    </w:p>
    <w:p>
      <w:pPr>
        <w:jc w:val="center"/>
        <w:rPr>
          <w:rFonts w:ascii="微软雅黑" w:hAnsi="微软雅黑" w:eastAsia="微软雅黑" w:cs="微软雅黑"/>
          <w:b/>
          <w:bCs/>
          <w:sz w:val="84"/>
          <w:szCs w:val="84"/>
        </w:rPr>
      </w:pP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《考场密押50题》</w:t>
      </w:r>
    </w:p>
    <w:p>
      <w:pPr>
        <w:rPr>
          <w:rFonts w:ascii="微软雅黑" w:hAnsi="微软雅黑" w:eastAsia="微软雅黑" w:cs="微软雅黑"/>
        </w:rPr>
      </w:pPr>
    </w:p>
    <w:p>
      <w:pPr>
        <w:tabs>
          <w:tab w:val="left" w:pos="5091"/>
        </w:tabs>
        <w:jc w:val="center"/>
        <w:rPr>
          <w:rFonts w:ascii="微软雅黑" w:hAnsi="微软雅黑" w:eastAsia="微软雅黑" w:cs="微软雅黑"/>
          <w:color w:val="808080" w:themeColor="text1" w:themeTint="80"/>
          <w:sz w:val="32"/>
          <w:szCs w:val="32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color w:val="808080" w:themeColor="text1" w:themeTint="80"/>
          <w:sz w:val="32"/>
          <w:szCs w:val="32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&gt;&gt;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 xml:space="preserve"> 营养（士）10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8-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 xml:space="preserve">基础知识 </w:t>
      </w:r>
      <w:r>
        <w:rPr>
          <w:rFonts w:hint="eastAsia" w:ascii="微软雅黑" w:hAnsi="微软雅黑" w:eastAsia="微软雅黑" w:cs="微软雅黑"/>
          <w:color w:val="808080" w:themeColor="text1" w:themeTint="80"/>
          <w:sz w:val="32"/>
          <w:szCs w:val="32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&lt;&lt;</w:t>
      </w:r>
    </w:p>
    <w:p/>
    <w:p/>
    <w:p/>
    <w:p/>
    <w:p/>
    <w:p>
      <w:pPr>
        <w:jc w:val="center"/>
        <w:rPr>
          <w:rFonts w:ascii="微软雅黑" w:hAnsi="微软雅黑" w:eastAsia="微软雅黑" w:cs="微软雅黑"/>
          <w:szCs w:val="21"/>
        </w:rPr>
      </w:pPr>
    </w:p>
    <w:p>
      <w:pPr>
        <w:jc w:val="center"/>
        <w:rPr>
          <w:rFonts w:ascii="微软雅黑" w:hAnsi="微软雅黑" w:eastAsia="微软雅黑" w:cs="微软雅黑"/>
          <w:szCs w:val="21"/>
        </w:rPr>
      </w:pPr>
    </w:p>
    <w:p>
      <w:pPr>
        <w:rPr>
          <w:rFonts w:hint="eastAsia" w:ascii="微软雅黑" w:hAnsi="微软雅黑" w:eastAsia="微软雅黑" w:cs="微软雅黑"/>
          <w:b/>
          <w:sz w:val="24"/>
        </w:rPr>
      </w:pPr>
    </w:p>
    <w:p>
      <w:pPr>
        <w:widowControl/>
        <w:jc w:val="left"/>
        <w:rPr>
          <w:rFonts w:hint="eastAsia" w:ascii="微软雅黑" w:hAnsi="微软雅黑" w:eastAsia="微软雅黑" w:cs="微软雅黑"/>
        </w:rPr>
        <w:sectPr>
          <w:headerReference r:id="rId4" w:type="first"/>
          <w:head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titlePg/>
          <w:docGrid w:type="lines" w:linePitch="312" w:charSpace="0"/>
        </w:sectPr>
      </w:pPr>
    </w:p>
    <w:p>
      <w:pPr>
        <w:widowControl/>
        <w:jc w:val="left"/>
        <w:rPr>
          <w:rFonts w:ascii="微软雅黑" w:hAnsi="微软雅黑" w:eastAsia="微软雅黑" w:cs="微软雅黑"/>
          <w:b/>
          <w:sz w:val="24"/>
        </w:rPr>
      </w:pPr>
      <w:r>
        <w:rPr>
          <w:rFonts w:hint="eastAsia" w:ascii="微软雅黑" w:hAnsi="微软雅黑" w:eastAsia="微软雅黑" w:cs="微软雅黑"/>
        </w:rPr>
        <w:t>1、A1型题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【单】进食蛋白质时，食物的热效应能使能量消耗达（）。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4％～5％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5％～6％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10％～20％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20％～30％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30％～40％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解析：食物中不同产能营养素的食物热效应不同，其中蛋白质的食物热效应最大，为本身产生能量的30％～40％，脂肪为4％～5％，碳水化合物为5％～6％。选e。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【单】某新食物资源样品，需进行蛋白质营养价值评价，需计算消化率，则不需测定（）。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粪氮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食物氮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食物摄取量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尿内源氮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粪代谢氮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解析：蛋白质表观消化率＝（食物氮－粪氮）/食物氮×100%，蛋白质真消化率＝[食物氮（粪氮－粪代谢氮）]/食物氮×100%，因此计算消化率不需要测定尿内源性氮。选D。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【单】优质蛋白质主要来源于（）。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大米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肉蛋奶类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蔬菜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水果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小麦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解析：肉蛋奶类是优质蛋白质的主要来源。故选B。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【单】下面哪种豆类蛋白质的消化吸收率最高？（）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煮黄豆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豆浆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豆腐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豆芽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豆角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解析：整粒熟大豆的蛋白质消化率仅为65.3%，加工成豆浆可达84.9%，豆腐可提高到92%～96%。故选C。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【单】在蛋白质上与粮谷类天然互补的食品是（）。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鱼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大豆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蔬菜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水果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解析：粮谷类蛋白质中赖氨酸含量较低，蛋氨酸相对较高；而大豆中的蛋白质恰恰相反，混合食用时赖氨酸和蛋氨酸两者可相互补充。选C。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【单】人体氮的来源为（）。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蛋白质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脂肪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碳水化合物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矿物质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维生素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解析：碳水化合物和脂肪中不含氮，蛋白质是人体氮的唯一来源。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【单】大多数蛋白质的含氮量相近，每克氮相当于（）g蛋白质。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A 0.16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B 3.0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C 4.5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D 6.25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E 0.625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解析：大多数蛋白质的含氮量相近，平均约为16%。因此在任何生物样品中，每克氮相当于6.25g蛋白质（即100÷16）。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【单】半胱氨酸和酪氨酸在人体内可分别由（）转变而来。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赖氨酸和蛋氨酸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蛋氨酸和苯丙氨酸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胱氨酸和蛋氨酸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胱氨酸和苯丙氨酸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赖氨酸和胱氨酸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解析：半胱氨酸和酪氨酸在体内可分别由蛋氨酸和苯丙氨酸转变而成，如果膳食中能直接提供这两种氨基酸，则人体对蛋氨酸和苯丙氨酸的需要量可分别减少30％和50％。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【单】下列不属于必需氨基酸的有（）。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异亮氨酸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苏氨酸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谷氨酸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蛋氨酸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色氨酸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必需氨基酸指的是人体不能合成或合成速度不能满足机体需要，必须从食物中获得的氨基酸。必需氨基酸包括异亮氨酸、亮氨酸、赖氨酸、蛋氨酸、苯丙氨酸、苏氨酸、色氨酸、缬氨酸和组氨酸9种，其中，组氨酸为婴儿必需氨基酸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【单】下列属于条件必需氨基酸的有（）。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酪氨酸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胱氨酸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苏氨酸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丝氨酸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谷氨酸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解析：条件必需氨基酸包括半胱氨酸和酪氨酸两种。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【单】氨基酸模式是指某种蛋白质中各种必需氨基酸的（）。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成分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构成比例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分类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结构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数量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解析：氨基酸模式是指某种蛋白质中各种必需氨基酸的构成比例。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【单】氨基酸模式是指某种蛋白质中各种必需氨基酸的构成比例。即根据蛋白质中的必需氨基酸含量，以含量最少的（）为1，计算出的其他氨基酸的相应比值。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亮氨酸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苏氨酸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赖氨酸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色氨酸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脯氨酸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解析：氨基酸模式是指某种蛋白质中各种必需氨基酸的构成比例。即根据蛋白质中必需氨基酸含量，以含量最少的色氨酸为1计算出的其他氨基酸的相应比值。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【单】小麦中的麦谷蛋白，玉米中的谷蛋白属于（）。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完全蛋白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半完全蛋白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不完全蛋白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球状蛋白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简单蛋白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解析：根据蛋白质的营养价值，蛋白质尚可分为三类： ①完全蛋白质：所含必需氨基酸种类齐全、数量充足、比例适当，不但能维持成人的健康，并能促进儿童生长发育，如乳类中的酪蛋白、乳白蛋白，蛋类中的卵白蛋白、卵磷蛋白，肉类中的白蛋白、肌蛋白，大豆中的大豆蛋白，小麦中的麦谷蛋白，玉米中的谷蛋白等。 ②半完全蛋白质：所含必需氨基酸种类齐全，但有的数量不足，比例不适当，可以维持生命，但不能促进生长发育，如小麦中的麦胶蛋白。 ③不完全蛋白质：所含必需氨基酸种类不全，既不能维持生命，也不能促进生长发育，如玉米中的玉米胶蛋白，动物结缔组织和肉皮中的胶质蛋白，豌豆中的豆球蛋白等。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【单】小麦中的麦胶蛋白属于（）。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完全蛋白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半完全蛋白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不完全蛋白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球状蛋白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简单蛋白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解析：半完全蛋白质指所含必需氨基酸种类齐全，但有的数量不足，比例不适当，可以维持生命，但不能促进生长发育的蛋白质，如小麦中的麦胶蛋白等。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【单】玉米中的玉米胶蛋白、动物结缔组织和肉皮中的胶原蛋白属于（）。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完全蛋白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半完全蛋白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不完全蛋白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球状蛋白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简单蛋白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解析：不完全蛋白质指所含必需氨基酸种类不全，既不能维持生命，也不能促进生长发育的蛋白质，如玉米中的玉米胶蛋白，动物结缔组织和肉皮中的胶原蛋白，以及豌豆中的豆球蛋白。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【单】氮平衡常用于蛋白质代谢、机体蛋白质营养状况评价和（）研究。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蛋白质需要量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蛋白质消化率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蛋白质利用率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蛋白质互补作用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蛋白质成分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解析：氮平衡是指氮的摄入量和排出量的关系。通常采用测定氮的方法，推算蛋白质含量。氮平衡常用于蛋白质代谢、机体蛋白质营养状况评价和蛋白质需要量研究。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【单】健康成年人应维持零氮平衡并富余（）。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2％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5％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8％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10％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E 15%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解析：当摄入氮和排出氮相等时为零氮平衡，健康成年人应维持零氮平衡并富余5％。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【单】真蛋白质消化率是评价（）。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摄入食物中被吸收部分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摄入蛋白质未被排出部分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摄入食物中未被吸收部分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摄入食物中蛋白质未被消化部分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摄入食物中蛋白质已被消化部分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解析：蛋白质是反映摄入食物中蛋白质被消化的部分。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【单】评价食物蛋白质被消化吸收后在体内被利用程度的指标是（）。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蛋白质消化率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蛋白质利用率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蛋白质表观消化率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蛋白质真消化率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生物价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解析：生物价是反映食物中蛋白质被消化吸收后，被机体利用程度的指标。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【单】实验期内，动物平均每摄入1g蛋白质时增加的体重克数被称为（）。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蛋白质表观消化率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蛋白质功效比值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蛋白质真消化率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生物价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蛋白质利用率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解析：蛋白质功效比值是以体重增加为基础的方法，是指实验期内，动物平均每摄入1g蛋白质时所增加的体重克数。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【单】蛋白质生物价的计算公式为（）。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生物价=吸收氮×100％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生物价=吸收氮－（尿氮－尿内源氮）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生物价=吸收氮－（粪氮－粪代谢氮）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生物价=储留氮/吸收氮×100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生物价=吸收氮/储留氮×100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解析：生物价=储留氮/吸收氮×100；其中，储留氮=吸收氮－（尿氮－尿内源氮），吸收氮=摄入氮－（粪氮－粪代谢氮）。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【单】下列最符合蛋白质互补原则的为（）。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大豆和谷类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大米和小米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黄豆和绿豆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牛肉和猪肉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牛奶和蔬菜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解析：玉米、面粉的蛋白质中赖氨酸含量较低，蛋氨酸相对较高；而大豆中的蛋白质恰恰相反，混合食用时赖氨酸和蛋氨酸两者可相互补充。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【单】我国成人蛋白质推荐摄入量为（）g/（kg·d）。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A 1.16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B 1.2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C 0.8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D 0.6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E 1.0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解析：理论上成人按0.8g/（kg·d）摄入蛋白质为宜，由于我国以植物性食物为主，故成人蛋白质推荐摄入量约为1.00.8g/（kg·d）。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【单】属于人体条件必需氨基酸的是（）。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色氨酸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赖氨酸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苯丙氨酸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酪氨酸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缬氨酸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解析：人体必需氨基酸包括异亮氨酸、亮氨酸、赖氨酸、蛋氨酸、苯丙氨酸、苏氨酸、色氨酸、缬氨酸。D项，酪氨酸属于条件必需氨基酸。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【单】完全蛋白质不包括（）。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奶中的酪蛋白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乳白蛋白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大豆蛋白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麦谷蛋白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麦胶蛋白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完全蛋白质指所含必需氨基酸种类齐全、数量充足、比例适当，不但能维持成人的健康，并能促进儿童生长发育的蛋白质，如乳类中的酪蛋白、乳白蛋白，蛋类中的卵白蛋白、卵磷蛋白，肉类中的白蛋白、肌蛋白，大豆中的大豆蛋白，小麦中的麦谷蛋白，玉米中的谷蛋白等属于完全蛋白质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【单】不完全蛋白质的性质不包括（）。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既不能维持生命，也不能促进生长发育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所含必需氨基酸种类不全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所含必需氨基酸种类齐全、数量不足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不能维持生命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不能促进生长发育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解析：不完全蛋白质指所含必需氨基酸种类不全，既不能维持生命，也不能促进生长发育的蛋白质。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【单】应维持正氮平衡的人群不包括（）。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儿童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孕妇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疾病恢复期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伤口愈合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老年人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解析：儿童处于生长发育期、妇女怀孕、疾病恢复时，以及运动、劳动等需要增加肌肉时均应保证适当的正氮平衡，以满足机体对蛋白质的需要。人在饥饿、疾病及老年时等，一般处于负氮平衡，但应尽量避免。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【单】蛋白质的生理功能不包括（）。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组成人体组织，供给人体生长、更新、修补组织的材料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通过参与酶和激素以维持和调节生理功能，催化代谢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与抗体形成，增强人体抵抗力有关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维持体液平衡，调节机体的渗透压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不能用以供给能量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解析：蛋白质的生理功能有：①构成身体组织（A选项）；②调节生理功能（B、C、D选项）；③供给能量。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【单】蛋白质营养价值的评价指标不包括（）。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蛋白质含量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蛋白质消化率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蛋白质利用率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氨基酸评分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蛋白质吸收率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解析：蛋白质营养价值的评价指标有食物蛋白质的含量、蛋白质的消化率、蛋白质利用率和氨基酸评分。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【单】影响食物蛋白质消化率的因素不包括（）。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蛋白质来源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膳食纤维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蛋白质性质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多酚类物质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解析：食物蛋白质消化率受到蛋白质性质、膳食纤维、多酚类物质和酶反应等因素影响。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【单】用于评价蛋白质营养状况的血液蛋白质指标不包括（）。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血红蛋白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前白蛋白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血清运铁蛋白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视黄醇结合蛋白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纤维结合蛋白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解析：血液蛋白质评价指标及正常参考值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【单】蛋白质功效比值是指（）。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评价食物蛋白质氨基酸含量的指标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评价食物蛋白质含量的指标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评价食物蛋白质利用率的指标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评价食物蛋白质消化吸收率的指标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评价食物蛋白质必需氨基酸组成的指标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解析：蛋白质功效比值是衡量蛋白质利用率的指标之一。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【单】大豆类食品的蛋白质消化率，按顺序排列从高至低为（）。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豆腐大豆豆浆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大豆豆腐豆浆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豆浆大豆豆腐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豆腐豆浆大豆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豆浆豆腐大豆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解析：大豆蛋白质消化率为65%，豆浆消化率为85%，豆腐消化率为92%～96%。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【单】某食物蛋白质构成绝大部分为谷蛋白，该食物蛋白质的限制性氨基酸是（）。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色氨酸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蛋氨酸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苏氨酸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赖氨酸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缬氨酸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解析：限制氨基酸的种类。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【单】含有必需氨基酸种类多和数量足的蛋白质，其营养价值高，反之营养价值低。营养价值较低的蛋白质混合食用，若必需氨基酸可以互相补充从而提高营养价值，称为食物蛋白质的（）。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互补作用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营养作用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协同作用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配伍作用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调节作用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解析：考查蛋白质的氨基酸模式和限制氨基酸的概念。植物性食物在混合食用时可提高食物中蛋白质的营养价值，各必需氨基酸之间起互补作用。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【单】评价食物蛋白质营养价值时，下列哪种蛋白质作为参考蛋白？（）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大米蛋白质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母乳蛋白质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大豆蛋白质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鸡蛋蛋白质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酪蛋白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解析：考查蛋白质的营养价值评价。鸡蛋蛋白质的必需氨基酸模式最接近人体，在评价食物蛋白质时，用作参考蛋白。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【单】下列哪项是常用来评价儿童食品中蛋白质营养价值的指标？（）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蛋白质含量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蛋白质生物价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蛋白质净利用率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蛋白质消化率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蛋白质功效比值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解析：考查蛋白质的营养价值评价。其各指标的含义不同。蛋白质功效比值是反映所测蛋白质主要被用于提供生长发育的情况，因此多用于对婴幼儿食品中蛋白质的营养评价。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【单】大豆食品富含下列哪种氨基酸？（）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苏氨酸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赖氨酸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胱氨酸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蛋氨酸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牛磺酸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解析：与其他植物性食物相比，大豆食品中赖氨酸含量较高，因此可以与面粉等混合食用，起到蛋白质的互补作用。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【单】因蛋白质营养不良而出现的干瘦症又叫做（）。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A osteoporosis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B malnutrition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C marasmus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D kwashiorker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E megaloblastic anemia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解析：考查蛋白质营养不良的特点。蛋白质营养不良有两种：kwashiorker为水肿型，marasmus为消瘦、干瘦型。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【单】下列哪种氨基酸属于必需氨基酸？（）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丝氨酸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谷氨酸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脯氨酸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甘氨酸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苏氨酸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解析：考查人体必需氨基酸所包含的9种氨基酸类别。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【单】下列关于氨基酸模式的叙述错误的是（）。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鸡蛋蛋白质的营养价值最高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氨基酸模式是指某种蛋白质中各种必需氨基酸的构成比例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食物蛋白质氨基酸模式与人体蛋白质越接近，其必需氨基酸被人体利用的程度越高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其计算方法是以该蛋白质中的蛋氨酸含量为1，分别计算出其他必需氨基酸的相应比值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蛋、奶、肉及大豆蛋白均为优质蛋白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解析：考查氨基酸模式及计算方法。氨基酸模式的计算方法是以该蛋白质中的色氨酸含量定为1，分别计算出其他必需氨基酸与之相比的相应比值，这一系列的比值解释该种蛋白质的氨基酸模式。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【单】下列哪种氨基酸属于儿童的必需氨基酸？（）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谷氨酸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丙氨酸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胱氨酸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甘氨酸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组氨酸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解析：考查人体内必需氨基酸的种类。人体内含有9种必需氨基酸，其中组氨酸为儿童的必需氨基酸。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【单】下列哪种情况属于负氮平衡？（）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尿氮加粪氮与排出氮相等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摄入氮与排出氮相等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摄入氮大于排出氮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摄入氮小于排出氮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摄入氮小于代谢氮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解析：考查氮平衡的定义。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【单】人体每天更新蛋白质的量为（）。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A 36%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B 9%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C 3%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D 26%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E 46%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解析：考查蛋白质在人体内的含量及生理功能。正常人体内，约16%～19%是蛋白质，每天约有3%的人体蛋白质被更新。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【单】对我国儿童青少年而言，膳食蛋白质供能占总能量摄入的适宜百分比是（）。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14%～16%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8%～10%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12%～14%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10%～12%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15%～18%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解析：考查各类人群膳食蛋白质推荐摄入量。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【单】在体内可转变成半胱氨酸和酪氨酸的必需氨基酸分别是（）。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蛋氨酸，苯丙氨酸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苯丙氨酸，蛋氨酸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蛋氨酸，缬氨酸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苯丙氨酸，苏氨酸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缬氨酸，苏氨酸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解析：考查条件必需氨基酸包含的氨基酸种类。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【单】储留氮指的是（）。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储留氮=消化率×生物价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储留氮=食物氮－粪氮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储留氮=食物氮－（尿氮－粪氮）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储留氮=食物氮－尿氮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储留氮=吸收氮－（尿氮－尿内源性氮）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解析：考查储留氮的含义。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【单】正常成人体内，蛋白质约占（）。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36%～39%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16%～19%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6%～9%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26%～29%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46%～49%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解析：考查蛋白质在人体内的含量。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【单】下列哪种糖构成RNA？（）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蔗糖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果糖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核糖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乳糖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葡萄糖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解析：碳水化合物的重要功能之一是构成机体成分，如神经组织中的糖、细胞膜表面具有信息传递功能的糖蛋白。DNA及RNA中含有的核糖，在遗传中起重要作用。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【单】成人24h粪代谢氮为（）。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0.6～0.9g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0.9～1.2g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1.2～1.5g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1.5～1.8g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1.8～2.0g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解析：由于粪代谢氮测定繁琐，且难以准确测定，所以实际应用中，常不考虑粪代谢氮，一般来说成人24h粪代谢氮为0.9～1.2g。</w:t>
      </w:r>
    </w:p>
    <w:sectPr>
      <w:footerReference r:id="rId6" w:type="first"/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</w:pPr>
    <w: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35088" descr="金英杰医学正方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5088" descr="金英杰医学正方logo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>金英杰医学教育                                                  202</w:t>
    </w:r>
    <w:r>
      <w:rPr>
        <w:rFonts w:hint="eastAsia"/>
        <w:lang w:val="en-US" w:eastAsia="zh-CN"/>
      </w:rPr>
      <w:t>1</w:t>
    </w:r>
    <w:r>
      <w:rPr>
        <w:rFonts w:hint="eastAsia"/>
      </w:rPr>
      <w:t>年卫生职称（初中级）考试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8C0"/>
    <w:rsid w:val="000E006A"/>
    <w:rsid w:val="002E58C0"/>
    <w:rsid w:val="003651DE"/>
    <w:rsid w:val="003F638A"/>
    <w:rsid w:val="0045554F"/>
    <w:rsid w:val="00593926"/>
    <w:rsid w:val="006913DB"/>
    <w:rsid w:val="006A7D60"/>
    <w:rsid w:val="006E6690"/>
    <w:rsid w:val="007A2B2A"/>
    <w:rsid w:val="007C676E"/>
    <w:rsid w:val="00805BFE"/>
    <w:rsid w:val="00A12DD6"/>
    <w:rsid w:val="00A736A1"/>
    <w:rsid w:val="00B62BC0"/>
    <w:rsid w:val="00C036D5"/>
    <w:rsid w:val="00C50FFD"/>
    <w:rsid w:val="00E14FE9"/>
    <w:rsid w:val="00EF70FC"/>
    <w:rsid w:val="0C0D1BA3"/>
    <w:rsid w:val="41A13EB0"/>
    <w:rsid w:val="5C1E5844"/>
    <w:rsid w:val="61F83BEB"/>
    <w:rsid w:val="702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26</Pages>
  <Words>1080</Words>
  <Characters>6158</Characters>
  <Lines>51</Lines>
  <Paragraphs>14</Paragraphs>
  <TotalTime>0</TotalTime>
  <ScaleCrop>false</ScaleCrop>
  <LinksUpToDate>false</LinksUpToDate>
  <CharactersWithSpaces>7224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2020-09-02T01:46:00Z</dcterms:created>
  <dc:creator>EDZ</dc:creator>
  <cp:lastModifiedBy>王洪林</cp:lastModifiedBy>
  <dcterms:modified xsi:type="dcterms:W3CDTF">2022-02-11T06:27:17Z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5BF0B05134904A02A8E527DF64814DEA</vt:lpwstr>
  </property>
</Properties>
</file>